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Kurkilahden venelaituri</w:t>
      </w:r>
    </w:p>
    <w:p>
      <w:r>
        <w:t>31.7.2025 torstai</w:t>
      </w:r>
    </w:p>
    <w:p>
      <w:pPr>
        <w:pStyle w:val="Heading1"/>
      </w:pPr>
      <w:r>
        <w:t>31.7.2025 torstai</w:t>
      </w:r>
    </w:p>
    <w:p>
      <w:pPr>
        <w:pStyle w:val="Heading2"/>
      </w:pPr>
      <w:r>
        <w:t>11:00-16:30 Veneristeilyt Miekankoskelle, Taidekeskus Salmelaan ja Puukonvuorelle</w:t>
      </w:r>
    </w:p>
    <w:p>
      <w:r>
        <w:t>Vene liikennöi keskiviikkoisin ja torstaisin 31.7. asti.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