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20.6.2025 perjantai</w:t>
      </w:r>
    </w:p>
    <w:p>
      <w:pPr>
        <w:pStyle w:val="Heading1"/>
      </w:pPr>
      <w:r>
        <w:t>20.6.2025-21.6.2025</w:t>
      </w:r>
    </w:p>
    <w:p>
      <w:pPr>
        <w:pStyle w:val="Heading2"/>
      </w:pPr>
      <w:r>
        <w:t>20:00-00:30 Nurmaan lavan lavatanssit, Kari Hirvonen &amp; Onnentähti</w:t>
      </w:r>
    </w:p>
    <w:p>
      <w:r>
        <w:t>Perinteiset juhannustanssit</w:t>
      </w:r>
    </w:p>
    <w:p>
      <w:r>
        <w:t xml:space="preserve">20 €/hlö. Pankkikortti, käteinen, mobilepay tai kulttuuriseteli.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