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30.6.2025 maanantai</w:t>
      </w:r>
    </w:p>
    <w:p>
      <w:pPr>
        <w:pStyle w:val="Heading1"/>
      </w:pPr>
      <w:r>
        <w:t>30.6.2025 maanantai</w:t>
      </w:r>
    </w:p>
    <w:p>
      <w:pPr>
        <w:pStyle w:val="Heading2"/>
      </w:pPr>
      <w:r>
        <w:t>12:00-15:00 Kulttuuriviikko: Ilmaisua ilolla</w:t>
      </w:r>
    </w:p>
    <w:p>
      <w:r>
        <w:t>Ilmaisua ilolla, teatteripaja 7-12-vuotiaille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