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23.10.2025 torstai</w:t>
      </w:r>
    </w:p>
    <w:p>
      <w:pPr>
        <w:pStyle w:val="Heading1"/>
      </w:pPr>
      <w:r>
        <w:t>23.10.2025-24.10.2025</w:t>
      </w:r>
    </w:p>
    <w:p>
      <w:pPr>
        <w:pStyle w:val="Heading2"/>
      </w:pPr>
      <w:r>
        <w:t>12:00-15:00 Syyslomasäpinät</w:t>
      </w:r>
    </w:p>
    <w:p>
      <w:r>
        <w:t>Syyslomalla Kisalassa on kahtena päivänä tarjolla maksutonta liikunnallista ohjelmaa 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