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Järjestötupa</w:t>
      </w:r>
    </w:p>
    <w:p>
      <w:r>
        <w:t>9.10.2025 torstai</w:t>
      </w:r>
    </w:p>
    <w:p>
      <w:pPr>
        <w:pStyle w:val="Heading1"/>
      </w:pPr>
      <w:r>
        <w:t>9.10.2025 torstai</w:t>
      </w:r>
    </w:p>
    <w:p>
      <w:pPr>
        <w:pStyle w:val="Heading2"/>
      </w:pPr>
      <w:r>
        <w:t>16:30-19:30 Mäntyharju-neuleen teon opastusta</w:t>
      </w:r>
    </w:p>
    <w:p>
      <w:r>
        <w:t>Haluaisitko tehdä itsellesi Mäntyharjun kunnan 430-vuotisjuhlaneuleen, mutta et uskalla aloittaa tai tarvitset apua?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