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 ja Pertunmaa</w:t>
      </w:r>
    </w:p>
    <w:p>
      <w:r>
        <w:t>23.10.2025 torstai</w:t>
      </w:r>
    </w:p>
    <w:p>
      <w:pPr>
        <w:pStyle w:val="Heading1"/>
      </w:pPr>
      <w:r>
        <w:t>23.10.2025-27.10.2025</w:t>
      </w:r>
    </w:p>
    <w:p>
      <w:pPr>
        <w:pStyle w:val="Heading2"/>
      </w:pPr>
      <w:r>
        <w:t>✨Mäntyharju 430 v. -päivät 24.-28.10.2025✨</w:t>
      </w:r>
    </w:p>
    <w:p>
      <w:r>
        <w:t>Mäntyharju 430-v. -päivät 24.-28.10.2025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