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10:00-11:30 Messu ja Marttojen kirkkopyhä</w:t>
      </w:r>
    </w:p>
    <w:p>
      <w:r>
        <w:t xml:space="preserve">Messussa vietetään Marttojen kirkkopyhää.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