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Luontokirkko</w:t>
      </w:r>
    </w:p>
    <w:p>
      <w:r>
        <w:t>20.6.2026 lauantai</w:t>
      </w:r>
    </w:p>
    <w:p>
      <w:pPr>
        <w:pStyle w:val="Heading1"/>
      </w:pPr>
      <w:r>
        <w:t>20.6.2026 lauantai</w:t>
      </w:r>
    </w:p>
    <w:p>
      <w:pPr>
        <w:pStyle w:val="Heading2"/>
      </w:pPr>
      <w:r>
        <w:t>10:00-11:00 Kansanlaulukirkko</w:t>
      </w:r>
    </w:p>
    <w:p>
      <w:r>
        <w:t xml:space="preserve">Kansanlaulukirkko Mäntyharjun Luontokirkossa.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