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10.1.2026 lauantai</w:t>
      </w:r>
    </w:p>
    <w:p>
      <w:pPr>
        <w:pStyle w:val="Heading1"/>
      </w:pPr>
      <w:r>
        <w:t>10.1.2026 lauantai</w:t>
      </w:r>
    </w:p>
    <w:p>
      <w:pPr>
        <w:pStyle w:val="Heading2"/>
      </w:pPr>
      <w:r>
        <w:t>14:00-16:00 Sydämen sateenkaaret | Lauluja Eino Leinon runoista | Mervi Multamäki ja Kaunosielut</w:t>
      </w:r>
    </w:p>
    <w:p>
      <w:r>
        <w:t>Mervi Multamäki ja Kaunosielut</w:t>
        <w:br/>
        <w:br/>
        <w:br/>
        <w:br/>
      </w:r>
    </w:p>
    <w:p>
      <w:r>
        <w:t>Väliaika, liput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