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Taidekeskus Salmela</w:t>
      </w:r>
    </w:p>
    <w:p>
      <w:r>
        <w:t>16.7.2026 torstai</w:t>
      </w:r>
    </w:p>
    <w:p>
      <w:pPr>
        <w:pStyle w:val="Heading1"/>
      </w:pPr>
      <w:r>
        <w:t>16.7.2026 torstai</w:t>
      </w:r>
    </w:p>
    <w:p>
      <w:pPr>
        <w:pStyle w:val="Heading2"/>
      </w:pPr>
      <w:r>
        <w:t>18:00-20:00 Taidekeskus Salmela: 100 vuotta jazzia Suomessa -juhlakonsertti</w:t>
      </w:r>
    </w:p>
    <w:p>
      <w:r>
        <w:t xml:space="preserve">Kesällä 1926 Helsinkiin saapui Amerikasta Andania-laiva.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