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13:00-16:00 Iltapäivä tanssit kaikille avoimet ja maksuttomat</w:t>
      </w:r>
    </w:p>
    <w:p>
      <w:r>
        <w:t>Kaikille avoimet ja maksuttomat iltapäivätanssit.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