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19.6.2026 perjantai</w:t>
      </w:r>
    </w:p>
    <w:p>
      <w:pPr>
        <w:pStyle w:val="Heading1"/>
      </w:pPr>
      <w:r>
        <w:t>19.6.2026 perjantai</w:t>
      </w:r>
    </w:p>
    <w:p>
      <w:pPr>
        <w:pStyle w:val="Heading2"/>
      </w:pPr>
      <w:r>
        <w:t>10:00-14:00 Mäntyharjun tori klo 10-14 🌻Mäntyharjun Musiikki ja Ruoka ry MURU</w:t>
      </w:r>
    </w:p>
    <w:p>
      <w:r>
        <w:t>Mukavaa juhannukseen liittyvää ohjelmaa ja muurinpohjalettuja.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