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Iso-Pappila, Iso-Pappilantie 2</w:t>
      </w:r>
    </w:p>
    <w:p>
      <w:r>
        <w:t>16.7.2026 torstai</w:t>
      </w:r>
    </w:p>
    <w:p>
      <w:pPr>
        <w:pStyle w:val="Heading1"/>
      </w:pPr>
      <w:r>
        <w:t>16.7.2026 torstai</w:t>
      </w:r>
    </w:p>
    <w:p>
      <w:pPr>
        <w:pStyle w:val="Heading2"/>
      </w:pPr>
      <w:r>
        <w:t>14:00-17:00 Eilisen antiikkia – kirppispäivät Iso-Pappilan nurmikolla</w:t>
      </w:r>
    </w:p>
    <w:p>
      <w:r>
        <w:t>Eilisen antiikkia –iltapäivän kirppispäivät Iso-Pappilan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