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17:00-19:00 Rantapäivä</w:t>
      </w:r>
    </w:p>
    <w:p>
      <w:r>
        <w:t>Rantapäivä keskiviikkona 8.7. Kisarannassa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