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tori</w:t>
      </w:r>
    </w:p>
    <w:p>
      <w:r>
        <w:t>15.8.2026 lauantai</w:t>
      </w:r>
    </w:p>
    <w:p>
      <w:pPr>
        <w:pStyle w:val="Heading1"/>
      </w:pPr>
      <w:r>
        <w:t>15.8.2026 lauantai</w:t>
      </w:r>
    </w:p>
    <w:p>
      <w:pPr>
        <w:pStyle w:val="Heading2"/>
      </w:pPr>
      <w:r>
        <w:t>10:00-14:00 Kesätori-Huuliharpistit</w:t>
      </w:r>
    </w:p>
    <w:p>
      <w:r>
        <w:t>Huuliharpistien kvartetti soittaa 50-luvun nuorisomusiikkia</w:t>
      </w:r>
    </w:p>
    <w:p>
      <w:r>
        <w:t>ei pääsymaksua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